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032D60"/>
          <w:sz w:val="30"/>
        </w:rPr>
        <w:t>LISTA MESTRA DE DOCUMENTOS</w:t>
      </w:r>
    </w:p>
    <w:p>
      <w:pPr>
        <w:spacing w:after="80"/>
      </w:pPr>
      <w:r>
        <w:rPr>
          <w:rFonts w:ascii="Arial" w:hAnsi="Arial" w:eastAsia="Arial"/>
          <w:b w:val="0"/>
          <w:i w:val="0"/>
          <w:color w:val="474747"/>
          <w:sz w:val="18"/>
        </w:rPr>
        <w:t>Planilha de controle de documentos: código, versão vigente, aprovação, próxima revisão, onde vale, quem acessa e situação</w:t>
      </w:r>
    </w:p>
    <w:p>
      <w:pPr>
        <w:spacing w:after="160"/>
      </w:pPr>
      <w:r>
        <w:rPr>
          <w:rFonts w:ascii="Arial" w:hAnsi="Arial" w:eastAsia="Arial"/>
          <w:b w:val="0"/>
          <w:i/>
          <w:color w:val="474747"/>
          <w:sz w:val="15"/>
        </w:rPr>
        <w:t>Uma linha por documento controlado. Próxima revisão = data de aprovação mais a periodicidade. Documento obsoleto sai do local oficial e fica só no histórico.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  <w:tblW w:w="15138" w:type="dxa"/>
      </w:tblPr>
      <w:tblGrid>
        <w:gridCol w:w="850"/>
        <w:gridCol w:w="2154"/>
        <w:gridCol w:w="1190"/>
        <w:gridCol w:w="1134"/>
        <w:gridCol w:w="737"/>
        <w:gridCol w:w="1020"/>
        <w:gridCol w:w="1304"/>
        <w:gridCol w:w="963"/>
        <w:gridCol w:w="1020"/>
        <w:gridCol w:w="1190"/>
        <w:gridCol w:w="1247"/>
        <w:gridCol w:w="1417"/>
        <w:gridCol w:w="907"/>
      </w:tblGrid>
      <w:tr>
        <w:trPr>
          <w:tblHeader w:val="true"/>
        </w:trPr>
        <w:tc>
          <w:tcPr>
            <w:tcW w:type="dxa" w:w="85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Código</w:t>
            </w:r>
          </w:p>
        </w:tc>
        <w:tc>
          <w:tcPr>
            <w:tcW w:type="dxa" w:w="215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Título do documento</w:t>
            </w:r>
          </w:p>
        </w:tc>
        <w:tc>
          <w:tcPr>
            <w:tcW w:type="dxa" w:w="119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Tipo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Área dona</w:t>
            </w:r>
          </w:p>
        </w:tc>
        <w:tc>
          <w:tcPr>
            <w:tcW w:type="dxa" w:w="73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Versão vigente</w:t>
            </w:r>
          </w:p>
        </w:tc>
        <w:tc>
          <w:tcPr>
            <w:tcW w:type="dxa" w:w="102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Aprovado em</w:t>
            </w:r>
          </w:p>
        </w:tc>
        <w:tc>
          <w:tcPr>
            <w:tcW w:type="dxa" w:w="130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Aprovado por (cargo)</w:t>
            </w:r>
          </w:p>
        </w:tc>
        <w:tc>
          <w:tcPr>
            <w:tcW w:type="dxa" w:w="96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Revisar a cada (meses)</w:t>
            </w:r>
          </w:p>
        </w:tc>
        <w:tc>
          <w:tcPr>
            <w:tcW w:type="dxa" w:w="102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Próxima revisão</w:t>
            </w:r>
          </w:p>
        </w:tc>
        <w:tc>
          <w:tcPr>
            <w:tcW w:type="dxa" w:w="119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Onde vale</w:t>
            </w:r>
          </w:p>
        </w:tc>
        <w:tc>
          <w:tcPr>
            <w:tcW w:type="dxa" w:w="124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Quem acessa</w:t>
            </w:r>
          </w:p>
        </w:tc>
        <w:tc>
          <w:tcPr>
            <w:tcW w:type="dxa" w:w="141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Local oficial</w:t>
            </w:r>
          </w:p>
        </w:tc>
        <w:tc>
          <w:tcPr>
            <w:tcW w:type="dxa" w:w="90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Situação</w:t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  <w:t>POL-001</w:t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Política de segurança da informação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Política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TI</w:t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12/02/2026</w:t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Diretor de TI</w:t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12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12/02/2027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Toda a empresa</w:t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Todos os colaboradores</w:t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Disco público / Políticas</w:t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Vigente</w:t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  <w:t>MAN-003</w:t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Manual de operações da unidade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Manual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Operações</w:t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7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03/03/2026</w:t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Diretor de Operações</w:t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12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03/03/2027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Todas as unidades</w:t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Gerentes e supervisores</w:t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Disco público / Manuais</w:t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Vigente</w:t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  <w:t>OPS-004</w:t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Abertura da unidade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POP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Operações</w:t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20/01/2026</w:t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Gerente de Operações</w:t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12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20/01/2027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Todas as unidades</w:t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Gerente e líder de turno</w:t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Disco público / POPs</w:t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Vigente</w:t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  <w:t>QUA-011</w:t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Recebimento de mercadoria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Procedimento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Qualidade</w:t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15/09/2025</w:t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Coordenador de Qualidade</w:t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6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15/03/2026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Centros de distribuição</w:t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Equipe de recebimento</w:t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Disco da rede / Qualidade</w:t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Em revisão</w:t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  <w:t>RH-007</w:t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Ficha de integração do colaborador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Formulário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RH</w:t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5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08/04/2026</w:t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Gerente de RH</w:t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24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08/04/2028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Toda a empresa</w:t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RH e gerentes</w:t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Disco da rede / RH</w:t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Vigente</w:t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  <w:t>EXT-002</w:t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Norma regulamentadora aplicável à atividade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Externo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Segurança do trabalho</w:t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Edição vigente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10/01/2026</w:t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Técnico de Segurança</w:t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6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10/07/2026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Unidades com a atividade</w:t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SESMT e gerentes</w:t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Disco da rede / Externos</w:t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  <w:t>Vigente</w:t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  <w:tr>
        <w:trPr>
          <w:trHeight w:val="465" w:hRule="atLeast"/>
        </w:trPr>
        <w:tc>
          <w:tcPr>
            <w:tcW w:type="dxa" w:w="850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4"/>
              </w:rPr>
            </w:r>
          </w:p>
        </w:tc>
        <w:tc>
          <w:tcPr>
            <w:tcW w:type="dxa" w:w="215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73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30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6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141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4"/>
              </w:rPr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6"/>
        </w:rPr>
        <w:t>HISTÓRICO DE ALTERAÇÕES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474747"/>
          <w:sz w:val="17"/>
        </w:rPr>
        <w:t>Uma linha por versão aprovada: o que mudou, por quê, quem aprovou e quando a equipe foi avisada.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  <w:tblW w:w="13437" w:type="dxa"/>
      </w:tblPr>
      <w:tblGrid>
        <w:gridCol w:w="907"/>
        <w:gridCol w:w="680"/>
        <w:gridCol w:w="1020"/>
        <w:gridCol w:w="3061"/>
        <w:gridCol w:w="2268"/>
        <w:gridCol w:w="1587"/>
        <w:gridCol w:w="1587"/>
        <w:gridCol w:w="1134"/>
        <w:gridCol w:w="1190"/>
      </w:tblGrid>
      <w:tr>
        <w:trPr>
          <w:tblHeader w:val="true"/>
        </w:trPr>
        <w:tc>
          <w:tcPr>
            <w:tcW w:type="dxa" w:w="90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Código</w:t>
            </w:r>
          </w:p>
        </w:tc>
        <w:tc>
          <w:tcPr>
            <w:tcW w:type="dxa" w:w="68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Versão</w:t>
            </w:r>
          </w:p>
        </w:tc>
        <w:tc>
          <w:tcPr>
            <w:tcW w:type="dxa" w:w="102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Data</w:t>
            </w:r>
          </w:p>
        </w:tc>
        <w:tc>
          <w:tcPr>
            <w:tcW w:type="dxa" w:w="306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O que mudou</w:t>
            </w:r>
          </w:p>
        </w:tc>
        <w:tc>
          <w:tcPr>
            <w:tcW w:type="dxa" w:w="226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Motivo da alteração</w:t>
            </w:r>
          </w:p>
        </w:tc>
        <w:tc>
          <w:tcPr>
            <w:tcW w:type="dxa" w:w="158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Pedido por (cargo)</w:t>
            </w:r>
          </w:p>
        </w:tc>
        <w:tc>
          <w:tcPr>
            <w:tcW w:type="dxa" w:w="158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Aprovado por (cargo)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Comunicado em</w:t>
            </w:r>
          </w:p>
        </w:tc>
        <w:tc>
          <w:tcPr>
            <w:tcW w:type="dxa" w:w="119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Versão anterior recolhida?</w:t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  <w:t>OPS-004</w:t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3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20/01/2026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Conferência do alarme passou a ser feita por duas pessoas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Desvio repetido nas visitas</w:t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Supervisor regional</w:t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Gerente de Operações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21/01/2026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Sim</w:t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  <w:t>MAN-003</w:t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7</w:t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03/03/2026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Novo capítulo de atendimento por aplicativo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Mudança de processo</w:t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Gerente de Atendimento</w:t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Diretor de Operações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04/03/2026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Sim</w:t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907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68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020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587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6"/>
        </w:rPr>
        <w:t>DOCUMENTOS DE ORIGEM EXTERNA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474747"/>
          <w:sz w:val="17"/>
        </w:rPr>
        <w:t>Normas, manuais de fabricante e documentos de clientes ou órgãos que a empresa usa e precisa manter atualizados.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  <w:tblW w:w="13437" w:type="dxa"/>
      </w:tblPr>
      <w:tblGrid>
        <w:gridCol w:w="2608"/>
        <w:gridCol w:w="2268"/>
        <w:gridCol w:w="1474"/>
        <w:gridCol w:w="1134"/>
        <w:gridCol w:w="2494"/>
        <w:gridCol w:w="2268"/>
        <w:gridCol w:w="1190"/>
      </w:tblGrid>
      <w:tr>
        <w:trPr>
          <w:tblHeader w:val="true"/>
        </w:trPr>
        <w:tc>
          <w:tcPr>
            <w:tcW w:type="dxa" w:w="260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Documento externo</w:t>
            </w:r>
          </w:p>
        </w:tc>
        <w:tc>
          <w:tcPr>
            <w:tcW w:type="dxa" w:w="226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Origem (órgão ou fornecedor)</w:t>
            </w:r>
          </w:p>
        </w:tc>
        <w:tc>
          <w:tcPr>
            <w:tcW w:type="dxa" w:w="147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Edição ou versão</w:t>
            </w:r>
          </w:p>
        </w:tc>
        <w:tc>
          <w:tcPr>
            <w:tcW w:type="dxa" w:w="113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Data da edição</w:t>
            </w:r>
          </w:p>
        </w:tc>
        <w:tc>
          <w:tcPr>
            <w:tcW w:type="dxa" w:w="2494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Onde consultar a versão oficial</w:t>
            </w:r>
          </w:p>
        </w:tc>
        <w:tc>
          <w:tcPr>
            <w:tcW w:type="dxa" w:w="226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Responsável por acompanhar (cargo)</w:t>
            </w:r>
          </w:p>
        </w:tc>
        <w:tc>
          <w:tcPr>
            <w:tcW w:type="dxa" w:w="119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Última verificação</w:t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  <w:t>Norma regulamentadora aplicável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Ministério do Trabalho e Emprego</w:t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Redação vigente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Portal gov.br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Técnico de Segurança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  <w:t>Manual técnico do equipamento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Fabricante</w:t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Revisão do manual</w:t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Site do fabricante</w:t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  <w:t>Coordenador de Manutenção</w:t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  <w:tr>
        <w:trPr>
          <w:trHeight w:val="408" w:hRule="atLeast"/>
        </w:trPr>
        <w:tc>
          <w:tcPr>
            <w:tcW w:type="dxa" w:w="2608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47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3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494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2268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  <w:tc>
          <w:tcPr>
            <w:tcW w:type="dxa" w:w="1191"/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5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737" w:right="567" w:bottom="680" w:left="567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474747"/>
        <w:sz w:val="14"/>
      </w:rPr>
      <w:t>Modelo gratuito da SULTS: https://www.sults.com.br/produtos/disco-virtual/controle-de-documentos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i w:val="0"/>
        <w:color w:val="00ACAC"/>
        <w:sz w:val="16"/>
      </w:rPr>
      <w:t>Planilha de controle de documentos | SULTS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Planilha de controle de documentos (lista mestra)</dc:title>
  <dc:subject/>
  <dc:creator>SULTS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