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Arial"/>
          <w:b/>
          <w:i w:val="0"/>
          <w:color w:val="032D60"/>
          <w:sz w:val="28"/>
        </w:rPr>
        <w:t>MODELO DE CHECKLIST DE ABERTURA DE LOJA</w:t>
      </w:r>
    </w:p>
    <w:p>
      <w:pPr>
        <w:spacing w:after="120"/>
      </w:pPr>
      <w:r>
        <w:rPr>
          <w:rFonts w:ascii="Arial" w:hAnsi="Arial" w:eastAsia="Arial"/>
          <w:b w:val="0"/>
          <w:i w:val="0"/>
          <w:color w:val="474747"/>
          <w:sz w:val="18"/>
        </w:rPr>
        <w:t>Diário, respondido por quem abre, nos primeiros 30 minutos, antes de o primeiro cliente entrar. 13 itens.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1928"/>
        <w:gridCol w:w="5698"/>
        <w:gridCol w:w="1928"/>
        <w:gridCol w:w="5698"/>
      </w:tblGrid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Unidade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Data</w:t>
            </w:r>
          </w:p>
        </w:tc>
        <w:tc>
          <w:tcPr>
            <w:tcW w:type="dxa" w:w="5698"/>
            <w:vAlign w:val="center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Responsável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Horário</w:t>
            </w:r>
          </w:p>
        </w:tc>
        <w:tc>
          <w:tcPr>
            <w:tcW w:type="dxa" w:w="5698"/>
            <w:vAlign w:val="center"/>
          </w:tcPr>
          <w:p/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477"/>
        <w:gridCol w:w="3241"/>
        <w:gridCol w:w="5910"/>
        <w:gridCol w:w="1048"/>
        <w:gridCol w:w="572"/>
        <w:gridCol w:w="572"/>
        <w:gridCol w:w="572"/>
        <w:gridCol w:w="2859"/>
      </w:tblGrid>
      <w:tr>
        <w:trPr>
          <w:tblHeader w:val="true"/>
        </w:trPr>
        <w:tc>
          <w:tcPr>
            <w:tcW w:type="dxa" w:w="47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Nº</w:t>
            </w:r>
          </w:p>
        </w:tc>
        <w:tc>
          <w:tcPr>
            <w:tcW w:type="dxa" w:w="3241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5910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Padrão do que é certo</w:t>
            </w:r>
          </w:p>
        </w:tc>
        <w:tc>
          <w:tcPr>
            <w:tcW w:type="dxa" w:w="1048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Etiqueta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Sim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Não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859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Observação</w:t>
            </w:r>
          </w:p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Chegada registrada no horário previsto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Check-in feito pelo aplicativo ao chegar, com o nome de quem abre e o horário real. Atraso na chegada é o primeiro sinal de atraso na abertura.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2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Fachada, porta e vitrine sem dano ou pichação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Volta externa feita antes de entrar: vidro íntegro, porta e fechadura sem sinal de arrombamento, letreiro sem peça solta. Qualquer dano é fotografado antes de tocar.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3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Alarme desativado sem ocorrência registrada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Central sem disparo no período fechado e sem mensagem da monitoradora. Ocorrência, mesmo falsa, é registrada com horário e motivo.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4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Luzes, climatização e equipamentos ligados e funcionando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Iluminação de salão e vitrine acesa, ar-condicionado na temperatura definida, equipamentos de operação ligados e sem alarme de erro.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5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Temperatura dos equipamentos refrigerados dentro da faixa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Leitura do termômetro de cada equipamento refrigerado registrada em número, dentro da faixa definida para o produto. Fora da faixa, o produto é avaliado antes de vender.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Medida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6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Fundo de caixa conferido e registrado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Valor do fundo contado por quem abre, igual ao previsto, com o valor digitado no aplicativo. Diferença é registrada na hora, não no fechamento.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7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Sistema de vendas, impressora e meios de pagamento operando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Venda de teste ou consulta feita no PDV, impressora com bobina, máquinas de cartão ligadas e conectadas. Falha aqui vira chamado antes da abertura.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8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Internet e telefonia funcionando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Conexão testada no PDV e no aplicativo, telefone com linha. Sem internet, o plano de contingência de venda é acionado e registrado.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9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Piso, balcões e banheiros limpos e secos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Área de venda sem resíduo do dia anterior, balcões sem marca, banheiros abastecidos e sem odor. O que ficou do fechamento é apontado para a equipe da noite.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10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Produtos repostos, precificados e sem item vencido à vista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Gôndolas e expositores abastecidos conforme o planograma, etiqueta de preço em cada item, validade conferida por amostragem nos itens perecíveis.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11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Material de campanha vigente exposto e sem peça vencida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Cartazes, adesivos e displays da campanha atual no lugar definido, sem material de campanha encerrada. A peça de campanha vencida é a que o cliente vê primeiro.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12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Escala do dia completa e equipe uniformizada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Presentes conferidos contra a escala, falta comunicada ao gestor, uniforme completo e crachá. Cobertura de falta decidida antes de abrir, não no meio do turno.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13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Comunicados do dia lidos pela equipe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Comunicados obrigatórios abertos e confirmados no aplicativo por quem está no turno, com a mudança do dia repassada na reunião de abertura.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</w:tbl>
    <w:p>
      <w:pPr>
        <w:spacing w:before="80" w:after="320"/>
      </w:pPr>
      <w:r>
        <w:rPr>
          <w:rFonts w:ascii="Arial" w:hAnsi="Arial" w:eastAsia="Arial"/>
          <w:b w:val="0"/>
          <w:i/>
          <w:color w:val="474747"/>
          <w:sz w:val="15"/>
        </w:rPr>
        <w:t>Modelo gratuito da SULTS, de livre uso e adaptação. Etiquetas: Crítico reprova a rotina inteira; Foto pede imagem no momento da resposta; Medida pede um número; Assinatura pede a assinatura de quem responde. Para alimentos, saúde e segurança do trabalho, valide os itens com o responsável técnico e com a norma vigente do seu segmento.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625"/>
        <w:gridCol w:w="7625"/>
      </w:tblGrid>
      <w:tr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de quem aplicou</w:t>
            </w:r>
          </w:p>
        </w:tc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do gestor da unidade</w:t>
            </w:r>
          </w:p>
        </w:tc>
      </w:tr>
    </w:tbl>
    <w:p>
      <w:r>
        <w:br w:type="page"/>
      </w:r>
      <w:r>
        <w:rPr>
          <w:rFonts w:ascii="Arial" w:hAnsi="Arial" w:eastAsia="Arial"/>
          <w:b/>
          <w:i w:val="0"/>
          <w:color w:val="032D60"/>
          <w:sz w:val="28"/>
        </w:rPr>
        <w:t>MODELO DE CHECKLIST DE FECHAMENTO DE LOJA</w:t>
      </w:r>
    </w:p>
    <w:p>
      <w:pPr>
        <w:spacing w:after="120"/>
      </w:pPr>
      <w:r>
        <w:rPr>
          <w:rFonts w:ascii="Arial" w:hAnsi="Arial" w:eastAsia="Arial"/>
          <w:b w:val="0"/>
          <w:i w:val="0"/>
          <w:color w:val="474747"/>
          <w:sz w:val="18"/>
        </w:rPr>
        <w:t>Diário, respondido por quem fecha, depois do último cliente. Quatro itens não admitem exceção. 13 itens.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1928"/>
        <w:gridCol w:w="5698"/>
        <w:gridCol w:w="1928"/>
        <w:gridCol w:w="5698"/>
      </w:tblGrid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Unidade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Data</w:t>
            </w:r>
          </w:p>
        </w:tc>
        <w:tc>
          <w:tcPr>
            <w:tcW w:type="dxa" w:w="5698"/>
            <w:vAlign w:val="center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Responsável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Horário</w:t>
            </w:r>
          </w:p>
        </w:tc>
        <w:tc>
          <w:tcPr>
            <w:tcW w:type="dxa" w:w="5698"/>
            <w:vAlign w:val="center"/>
          </w:tcPr>
          <w:p/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477"/>
        <w:gridCol w:w="3241"/>
        <w:gridCol w:w="5910"/>
        <w:gridCol w:w="1048"/>
        <w:gridCol w:w="572"/>
        <w:gridCol w:w="572"/>
        <w:gridCol w:w="572"/>
        <w:gridCol w:w="2859"/>
      </w:tblGrid>
      <w:tr>
        <w:trPr>
          <w:tblHeader w:val="true"/>
        </w:trPr>
        <w:tc>
          <w:tcPr>
            <w:tcW w:type="dxa" w:w="47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Nº</w:t>
            </w:r>
          </w:p>
        </w:tc>
        <w:tc>
          <w:tcPr>
            <w:tcW w:type="dxa" w:w="3241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5910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Padrão do que é certo</w:t>
            </w:r>
          </w:p>
        </w:tc>
        <w:tc>
          <w:tcPr>
            <w:tcW w:type="dxa" w:w="1048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Etiqueta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Sim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Não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859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Observação</w:t>
            </w:r>
          </w:p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14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Último cliente atendido e porta fechada no horário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Nenhum cliente dentro da loja depois do horário de fechamento, com o horário real registrado por quem fecha. Fechar antes da hora também é desvio.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15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Caixas fechados e valores conferidos contra o sistema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Cada caixa fechado com o relatório do sistema, valor contado igual ao apurado, diferença registrada com justificativa e nome do operador.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16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Sangria final feita e valores guardados no cofre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Dinheiro além do fundo de caixa recolhido ao cofre, com o comprovante de sangria e o registro do valor. Nada de valor fica na gaveta durante a noite.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17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Malote ou depósito preparado conforme a rotina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Malote lacrado com o número do lacre registrado, ou depósito programado, conforme o procedimento da rede. Valor do malote igual ao das sangrias do dia.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18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Itens de alto valor e estoque de segurança recolhidos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Produtos definidos como de alto valor retirados da vitrine e do salão e guardados no local trancado, com contagem registrada quando a política exigir.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19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Vendas do dia lançadas e pendências do sistema resolvidas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Nenhuma venda em aberto, cancelamento sem justificativa ou nota não emitida. Pendência que não fecha vira chamado com o número registrado.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20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Produtos perecíveis descartados ou armazenados conforme o padrão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Item vencido ou fora do padrão descartado com registro de quantidade; o que continua à venda armazenado na temperatura certa. Perda registrada é perda medida.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Medida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21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Equipamentos desligados ou em modo noturno conforme a lista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Cada equipamento na condição definida para a noite: refrigeração ligada, fornos e chapas desligados, iluminação de vitrine no horário programado.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22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Água, gás e pontos de risco verificados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Torneiras fechadas, registro de gás fechado quando o padrão exigir, nenhum equipamento aquecido ligado, nenhum cheiro de gás ou de queimado.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23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Lixo retirado e área de descarte fechada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Lixeiras esvaziadas, sacos no local de coleta, área de descarte trancada, sem resíduo que atraia praga durante a noite.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24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Limpeza de fechamento feita e registrada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Piso, balcões, banheiros e cozinha limpos conforme o roteiro de limpeza, com a foto do salão pronto para a abertura seguinte.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25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Portas, janelas e acessos trancados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Volta interna feita antes de sair: portas de fundo, janelas, depósito e cofre trancados. Chave na guarda de quem a política define.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26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Alarme ativado e saída registrada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Alarme armado com confirmação da central, luzes apagadas, check-out no aplicativo com o horário real de saída.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</w:tbl>
    <w:p>
      <w:pPr>
        <w:spacing w:before="80" w:after="320"/>
      </w:pPr>
      <w:r>
        <w:rPr>
          <w:rFonts w:ascii="Arial" w:hAnsi="Arial" w:eastAsia="Arial"/>
          <w:b w:val="0"/>
          <w:i/>
          <w:color w:val="474747"/>
          <w:sz w:val="15"/>
        </w:rPr>
        <w:t>Modelo gratuito da SULTS, de livre uso e adaptação. Etiquetas: Crítico reprova a rotina inteira; Foto pede imagem no momento da resposta; Medida pede um número; Assinatura pede a assinatura de quem responde. Para alimentos, saúde e segurança do trabalho, valide os itens com o responsável técnico e com a norma vigente do seu segmento.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625"/>
        <w:gridCol w:w="7625"/>
      </w:tblGrid>
      <w:tr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de quem aplicou</w:t>
            </w:r>
          </w:p>
        </w:tc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do gestor da unidade</w:t>
            </w:r>
          </w:p>
        </w:tc>
      </w:tr>
    </w:tbl>
    <w:p>
      <w:r>
        <w:br w:type="page"/>
      </w:r>
      <w:r>
        <w:rPr>
          <w:rFonts w:ascii="Arial" w:hAnsi="Arial" w:eastAsia="Arial"/>
          <w:b/>
          <w:i w:val="0"/>
          <w:color w:val="032D60"/>
          <w:sz w:val="28"/>
        </w:rPr>
        <w:t>MODELO DE CHECKLIST DE CAIXA E MEIOS DE PAGAMENTO</w:t>
      </w:r>
    </w:p>
    <w:p>
      <w:pPr>
        <w:spacing w:after="120"/>
      </w:pPr>
      <w:r>
        <w:rPr>
          <w:rFonts w:ascii="Arial" w:hAnsi="Arial" w:eastAsia="Arial"/>
          <w:b w:val="0"/>
          <w:i w:val="0"/>
          <w:color w:val="474747"/>
          <w:sz w:val="18"/>
        </w:rPr>
        <w:t>Por turno ou por troca de operador, respondido pelo operador e conferido pelo gerente. 12 itens.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1928"/>
        <w:gridCol w:w="5698"/>
        <w:gridCol w:w="1928"/>
        <w:gridCol w:w="5698"/>
      </w:tblGrid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Unidade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Data</w:t>
            </w:r>
          </w:p>
        </w:tc>
        <w:tc>
          <w:tcPr>
            <w:tcW w:type="dxa" w:w="5698"/>
            <w:vAlign w:val="center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Responsável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Horário</w:t>
            </w:r>
          </w:p>
        </w:tc>
        <w:tc>
          <w:tcPr>
            <w:tcW w:type="dxa" w:w="5698"/>
            <w:vAlign w:val="center"/>
          </w:tcPr>
          <w:p/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477"/>
        <w:gridCol w:w="3241"/>
        <w:gridCol w:w="5910"/>
        <w:gridCol w:w="1048"/>
        <w:gridCol w:w="572"/>
        <w:gridCol w:w="572"/>
        <w:gridCol w:w="572"/>
        <w:gridCol w:w="2859"/>
      </w:tblGrid>
      <w:tr>
        <w:trPr>
          <w:tblHeader w:val="true"/>
        </w:trPr>
        <w:tc>
          <w:tcPr>
            <w:tcW w:type="dxa" w:w="47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Nº</w:t>
            </w:r>
          </w:p>
        </w:tc>
        <w:tc>
          <w:tcPr>
            <w:tcW w:type="dxa" w:w="3241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5910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Padrão do que é certo</w:t>
            </w:r>
          </w:p>
        </w:tc>
        <w:tc>
          <w:tcPr>
            <w:tcW w:type="dxa" w:w="1048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Etiqueta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Sim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Não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859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Observação</w:t>
            </w:r>
          </w:p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27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Operador logado com o próprio usuário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Cada operador usa a própria senha; ninguém opera no login de outro. É o que torna a diferença de caixa rastreável a uma pessoa.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28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Fundo de caixa conferido na entrada do operador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Valor contado e registrado ao assumir o caixa, igual ao entregue pelo turno anterior. Diferença é apontada antes da primeira venda.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29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Troco suficiente por denominação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Moedas e cédulas pequenas em quantidade definida para o movimento do dia. Falta de troco vira fila e venda perdida.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30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Máquinas de cartão ligadas, conectadas e com bobina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Cada terminal testado, com conexão e papel. Terminal com defeito é isolado e o chamado aberto na hora.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31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Pagamento por aproximação e por código QR funcionando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Transação de teste ou primeira venda do dia conferida em cada modalidade ativa. Modalidade fora do ar é sinalizada ao cliente antes de ele escolher.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32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Sangrias feitas no limite definido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Sangria realizada sempre que o valor em gaveta atinge o limite da política, com o comprovante emitido e assinado. Valor acima do limite na gaveta é risco, não conveniência.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33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Cancelamentos e estornos com justificativa e autorização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Cada cancelamento ou estorno com motivo registrado e autorização de quem tem alçada. Cancelamento recorrente do mesmo operador é lido pelo gestor.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34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Cupons e notas fiscais emitidos em todas as vendas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Nenhuma venda sem documento fiscal; contingência acionada e registrada quando o sistema falha. Documento não emitido é infração, não descuido.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35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Cédulas verificadas contra falsificação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Cédulas de valor alto conferidas conforme a orientação da rede, com o detector quando houver. Cédula suspeita não é aceita nem devolvida sem registro.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36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Comprovantes de cartão e vales arquivados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Comprovantes, vales e recibos do turno organizados e guardados no local definido, para a conciliação. Comprovante perdido é venda que a conciliação vai questionar.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37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Fechamento do turno conferido contra o sistema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Relatório de fechamento emitido, valores por meio de pagamento conferidos, diferença registrada com justificativa e assinatura do operador e do gerente.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Assinatura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38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Gaveta e área do caixa organizadas e sem objeto pessoal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Bolsa, celular e objetos pessoais fora da área do caixa, gaveta trancada quando o operador se afasta. Reduz risco e facilita a auditoria.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</w:tbl>
    <w:p>
      <w:pPr>
        <w:spacing w:before="80" w:after="320"/>
      </w:pPr>
      <w:r>
        <w:rPr>
          <w:rFonts w:ascii="Arial" w:hAnsi="Arial" w:eastAsia="Arial"/>
          <w:b w:val="0"/>
          <w:i/>
          <w:color w:val="474747"/>
          <w:sz w:val="15"/>
        </w:rPr>
        <w:t>Modelo gratuito da SULTS, de livre uso e adaptação. Etiquetas: Crítico reprova a rotina inteira; Foto pede imagem no momento da resposta; Medida pede um número; Assinatura pede a assinatura de quem responde. Para alimentos, saúde e segurança do trabalho, valide os itens com o responsável técnico e com a norma vigente do seu segmento.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625"/>
        <w:gridCol w:w="7625"/>
      </w:tblGrid>
      <w:tr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de quem aplicou</w:t>
            </w:r>
          </w:p>
        </w:tc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do gestor da unidade</w:t>
            </w:r>
          </w:p>
        </w:tc>
      </w:tr>
    </w:tbl>
    <w:p>
      <w:r>
        <w:br w:type="page"/>
      </w:r>
      <w:r>
        <w:rPr>
          <w:rFonts w:ascii="Arial" w:hAnsi="Arial" w:eastAsia="Arial"/>
          <w:b/>
          <w:i w:val="0"/>
          <w:color w:val="032D60"/>
          <w:sz w:val="28"/>
        </w:rPr>
        <w:t>MODELO DE CHECKLIST DE RECEBIMENTO DE MERCADORIA E ESTOQUE</w:t>
      </w:r>
    </w:p>
    <w:p>
      <w:pPr>
        <w:spacing w:after="120"/>
      </w:pPr>
      <w:r>
        <w:rPr>
          <w:rFonts w:ascii="Arial" w:hAnsi="Arial" w:eastAsia="Arial"/>
          <w:b w:val="0"/>
          <w:i w:val="0"/>
          <w:color w:val="474747"/>
          <w:sz w:val="18"/>
        </w:rPr>
        <w:t>A cada entrega, respondido por quem recebe, e uma vez por semana para os itens de estoque. 13 itens.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1928"/>
        <w:gridCol w:w="5698"/>
        <w:gridCol w:w="1928"/>
        <w:gridCol w:w="5698"/>
      </w:tblGrid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Unidade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Data</w:t>
            </w:r>
          </w:p>
        </w:tc>
        <w:tc>
          <w:tcPr>
            <w:tcW w:type="dxa" w:w="5698"/>
            <w:vAlign w:val="center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Responsável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Horário</w:t>
            </w:r>
          </w:p>
        </w:tc>
        <w:tc>
          <w:tcPr>
            <w:tcW w:type="dxa" w:w="5698"/>
            <w:vAlign w:val="center"/>
          </w:tcPr>
          <w:p/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477"/>
        <w:gridCol w:w="3241"/>
        <w:gridCol w:w="5910"/>
        <w:gridCol w:w="1048"/>
        <w:gridCol w:w="572"/>
        <w:gridCol w:w="572"/>
        <w:gridCol w:w="572"/>
        <w:gridCol w:w="2859"/>
      </w:tblGrid>
      <w:tr>
        <w:trPr>
          <w:tblHeader w:val="true"/>
        </w:trPr>
        <w:tc>
          <w:tcPr>
            <w:tcW w:type="dxa" w:w="47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Nº</w:t>
            </w:r>
          </w:p>
        </w:tc>
        <w:tc>
          <w:tcPr>
            <w:tcW w:type="dxa" w:w="3241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5910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Padrão do que é certo</w:t>
            </w:r>
          </w:p>
        </w:tc>
        <w:tc>
          <w:tcPr>
            <w:tcW w:type="dxa" w:w="1048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Etiqueta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Sim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Não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859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Observação</w:t>
            </w:r>
          </w:p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39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Entrega conferida contra o pedido de compra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Nota fiscal comparada com o pedido: fornecedor, itens, quantidades e preços. Entrega sem pedido correspondente não é recebida sem autorização.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40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Quantidade contada e igual à nota fiscal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Volumes e unidades contados na presença do entregador, com a divergência anotada no canhoto e registrada no aplicativo antes de assinar.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41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Validade dos produtos dentro do prazo mínimo de aceitação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Data de validade conferida por lote, respeitando o prazo mínimo definido pela rede para aceitar o produto. Produto perto do vencimento é recusado ou registrado como exceção.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42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Embalagens íntegras, sem avaria, umidade ou violação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Caixas sem amassado, vazamento ou lacre rompido. Avaria fotografada com o lacre e a etiqueta visíveis antes da devolução ou do registro.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43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Temperatura de produtos refrigerados e congelados medida na chegada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Leitura feita no produto, não no baú do veículo, registrada em número. Fora da faixa, o produto é recusado, e a recusa registrada com foto do termômetro.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Medida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44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Produtos armazenados no local correto em até uma hora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Refrigerado na câmara, congelado no freezer, seco na prateleira, químico separado de alimento. Produto no corredor por horas é perda de qualidade e risco de acidente.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45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Rotatividade aplicada: primeiro que vence, primeiro que sai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Lote novo posicionado atrás do antigo em toda reposição, com a validade visível na frente. É a regra que evita o descarte no fim do mês.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46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Estoque organizado, identificado e sem produto no chão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Prateleiras etiquetadas por categoria, produto sobre estrado ou prateleira, corredor livre para circulação e para o extintor.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47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Nota fiscal lançada no sistema no mesmo dia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Entrada registrada no sistema de estoque com o número da nota, para o estoque do sistema bater com o físico. Nota lançada atrasada gera ruptura falsa.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48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Devoluções e trocas registradas e coletadas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Produto devolvido separado, identificado e registrado com o motivo, aguardando a coleta do fornecedor com data prevista. Devolução sem registro vira perda.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49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Contagem cíclica da semana feita e divergências tratadas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Itens da lista da semana contados, diferença entre físico e sistema registrada e ajustada com aprovação. Divergência recorrente no mesmo item aponta furto ou erro de processo.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Medida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50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Produtos vencidos ou avariados segregados e registrados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Área de bloqueio identificada, quantidade e motivo registrados, descarte feito conforme o procedimento. Produto bloqueado nunca volta para a área de venda.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51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Área de recebimento limpa, fechada e sem acesso de terceiros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Doca ou porta de recebimento trancada fora do horário de entrega, entregador sem acesso ao estoque, área limpa depois de cada recebimento.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</w:tbl>
    <w:p>
      <w:pPr>
        <w:spacing w:before="80" w:after="320"/>
      </w:pPr>
      <w:r>
        <w:rPr>
          <w:rFonts w:ascii="Arial" w:hAnsi="Arial" w:eastAsia="Arial"/>
          <w:b w:val="0"/>
          <w:i/>
          <w:color w:val="474747"/>
          <w:sz w:val="15"/>
        </w:rPr>
        <w:t>Modelo gratuito da SULTS, de livre uso e adaptação. Etiquetas: Crítico reprova a rotina inteira; Foto pede imagem no momento da resposta; Medida pede um número; Assinatura pede a assinatura de quem responde. Para alimentos, saúde e segurança do trabalho, valide os itens com o responsável técnico e com a norma vigente do seu segmento.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625"/>
        <w:gridCol w:w="7625"/>
      </w:tblGrid>
      <w:tr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de quem aplicou</w:t>
            </w:r>
          </w:p>
        </w:tc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do gestor da unidade</w:t>
            </w:r>
          </w:p>
        </w:tc>
      </w:tr>
    </w:tbl>
    <w:p>
      <w:r>
        <w:br w:type="page"/>
      </w:r>
      <w:r>
        <w:rPr>
          <w:rFonts w:ascii="Arial" w:hAnsi="Arial" w:eastAsia="Arial"/>
          <w:b/>
          <w:i w:val="0"/>
          <w:color w:val="032D60"/>
          <w:sz w:val="28"/>
        </w:rPr>
        <w:t>MODELO DE CHECKLIST DE LIMPEZA E CONSERVAÇÃO</w:t>
      </w:r>
    </w:p>
    <w:p>
      <w:pPr>
        <w:spacing w:after="120"/>
      </w:pPr>
      <w:r>
        <w:rPr>
          <w:rFonts w:ascii="Arial" w:hAnsi="Arial" w:eastAsia="Arial"/>
          <w:b w:val="0"/>
          <w:i w:val="0"/>
          <w:color w:val="474747"/>
          <w:sz w:val="18"/>
        </w:rPr>
        <w:t>Por turno, respondido pela equipe da unidade, com foto nos ambientes de cliente. Os itens de banheiro servem de check list de limpeza de banheiro em Excel: baixe a planilha e use a aba Limpeza. 14 itens.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1928"/>
        <w:gridCol w:w="5698"/>
        <w:gridCol w:w="1928"/>
        <w:gridCol w:w="5698"/>
      </w:tblGrid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Unidade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Data</w:t>
            </w:r>
          </w:p>
        </w:tc>
        <w:tc>
          <w:tcPr>
            <w:tcW w:type="dxa" w:w="5698"/>
            <w:vAlign w:val="center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Responsável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Horário</w:t>
            </w:r>
          </w:p>
        </w:tc>
        <w:tc>
          <w:tcPr>
            <w:tcW w:type="dxa" w:w="5698"/>
            <w:vAlign w:val="center"/>
          </w:tcPr>
          <w:p/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477"/>
        <w:gridCol w:w="3241"/>
        <w:gridCol w:w="5910"/>
        <w:gridCol w:w="1048"/>
        <w:gridCol w:w="572"/>
        <w:gridCol w:w="572"/>
        <w:gridCol w:w="572"/>
        <w:gridCol w:w="2859"/>
      </w:tblGrid>
      <w:tr>
        <w:trPr>
          <w:tblHeader w:val="true"/>
        </w:trPr>
        <w:tc>
          <w:tcPr>
            <w:tcW w:type="dxa" w:w="47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Nº</w:t>
            </w:r>
          </w:p>
        </w:tc>
        <w:tc>
          <w:tcPr>
            <w:tcW w:type="dxa" w:w="3241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5910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Padrão do que é certo</w:t>
            </w:r>
          </w:p>
        </w:tc>
        <w:tc>
          <w:tcPr>
            <w:tcW w:type="dxa" w:w="1048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Etiqueta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Sim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Não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859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Observação</w:t>
            </w:r>
          </w:p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52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Piso da área de venda limpo, seco e sinalizado quando molhado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Sem resíduo, sem marca de rodo e sem área molhada sem placa de sinalização. Piso molhado sem placa é o acidente mais comum com cliente.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53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Entrada, tapete e porta de vidro limpos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Tapete sem acúmulo de sujeira, vidro da porta sem marca de mão, soleira sem detrito. É a primeira impressão do cliente.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54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Banheiros de cliente limpos, abastecidos e sem odor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Louças e piso limpos, papel, sabonete e álcool abastecidos, lixeira com tampa e saco, sem odor. Frequência conforme o movimento, com o horário de cada limpeza registrado.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55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Banheiros e vestiários de funcionários no mesmo padrão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Mesmo critério dos banheiros de cliente. Vestiário sujo é o primeiro sinal de que o padrão só vale onde o cliente vê.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56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Superfícies de contato higienizadas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Balcões, maçanetas, corrimãos, máquinas de cartão e mesas higienizados com o produto definido, na frequência do turno. Registro por área quando a norma exigir.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57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Vitrines, espelhos e vidros sem marcas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Vidros internos e externos sem marca de dedo ou de produto de limpeza, espelhos de provador e de salão limpos.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58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Prateleiras, gôndolas e expositores sem poeira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Passagem de pano em toda prateleira exposta, inclusive atrás do produto, na frequência definida. Poeira sobre o produto é produto que não vende.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59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Equipamentos de operação limpos por dentro e por fora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Fornos, chapas, balcões refrigerados, máquinas de bebida e balanças limpos conforme o procedimento de cada equipamento, com a data da última limpeza profunda registrada.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60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Área de manipulação e utensílios higienizados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Bancadas, cubas, tábuas e utensílios limpos e sanitizados entre usos, com produtos identificados e diluídos conforme o rótulo. Só para operações com alimento.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61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Lixeiras com tampa, saco e sem transbordar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Todas as lixeiras com tampa acionada por pedal nas áreas de alimento, saco trocado antes de encher, lixo separado conforme a coleta local.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62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Estoque e área de descarte limpos e sem sinal de praga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Estoque varrido, sem resíduo de alimento, sem fezes, roedor ou inseto à vista; iscas e armadilhas do controle de pragas no lugar e datadas.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63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Produtos de limpeza identificados e guardados separados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Frascos rotulados, diluição indicada, armazenados em armário próprio, longe de alimento e fora do alcance do cliente. Produto sem rótulo é descartado.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64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Fachada, calçada e área externa limpas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Calçada varrida, sem lixo ou ponta de cigarro, fachada sem teia ou sujeira, lixeira externa esvaziada. Frequência mínima diária, e por turno em rua movimentada.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65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Ficha de limpeza do turno preenchida e assinada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Cada ambiente com o horário e o nome de quem limpou, registrado no aplicativo ao concluir. Ficha sem assinatura é limpeza que não aconteceu.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Assinatura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</w:tbl>
    <w:p>
      <w:pPr>
        <w:spacing w:before="80" w:after="320"/>
      </w:pPr>
      <w:r>
        <w:rPr>
          <w:rFonts w:ascii="Arial" w:hAnsi="Arial" w:eastAsia="Arial"/>
          <w:b w:val="0"/>
          <w:i/>
          <w:color w:val="474747"/>
          <w:sz w:val="15"/>
        </w:rPr>
        <w:t>Modelo gratuito da SULTS, de livre uso e adaptação. Etiquetas: Crítico reprova a rotina inteira; Foto pede imagem no momento da resposta; Medida pede um número; Assinatura pede a assinatura de quem responde. Para alimentos, saúde e segurança do trabalho, valide os itens com o responsável técnico e com a norma vigente do seu segmento.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625"/>
        <w:gridCol w:w="7625"/>
      </w:tblGrid>
      <w:tr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de quem aplicou</w:t>
            </w:r>
          </w:p>
        </w:tc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do gestor da unidade</w:t>
            </w:r>
          </w:p>
        </w:tc>
      </w:tr>
    </w:tbl>
    <w:p>
      <w:r>
        <w:br w:type="page"/>
      </w:r>
      <w:r>
        <w:rPr>
          <w:rFonts w:ascii="Arial" w:hAnsi="Arial" w:eastAsia="Arial"/>
          <w:b/>
          <w:i w:val="0"/>
          <w:color w:val="032D60"/>
          <w:sz w:val="28"/>
        </w:rPr>
        <w:t>MODELO DE CHECKLIST DE ATENDIMENTO AO CLIENTE</w:t>
      </w:r>
    </w:p>
    <w:p>
      <w:pPr>
        <w:spacing w:after="120"/>
      </w:pPr>
      <w:r>
        <w:rPr>
          <w:rFonts w:ascii="Arial" w:hAnsi="Arial" w:eastAsia="Arial"/>
          <w:b w:val="0"/>
          <w:i w:val="0"/>
          <w:color w:val="474747"/>
          <w:sz w:val="18"/>
        </w:rPr>
        <w:t>Semanal, respondido pelo gerente observando atendimentos reais, ou pelo cliente oculto. O programa completo está no guia de cliente oculto. 12 itens.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1928"/>
        <w:gridCol w:w="5698"/>
        <w:gridCol w:w="1928"/>
        <w:gridCol w:w="5698"/>
      </w:tblGrid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Unidade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Data</w:t>
            </w:r>
          </w:p>
        </w:tc>
        <w:tc>
          <w:tcPr>
            <w:tcW w:type="dxa" w:w="5698"/>
            <w:vAlign w:val="center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Responsável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Horário</w:t>
            </w:r>
          </w:p>
        </w:tc>
        <w:tc>
          <w:tcPr>
            <w:tcW w:type="dxa" w:w="5698"/>
            <w:vAlign w:val="center"/>
          </w:tcPr>
          <w:p/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477"/>
        <w:gridCol w:w="3241"/>
        <w:gridCol w:w="5910"/>
        <w:gridCol w:w="1048"/>
        <w:gridCol w:w="572"/>
        <w:gridCol w:w="572"/>
        <w:gridCol w:w="572"/>
        <w:gridCol w:w="2859"/>
      </w:tblGrid>
      <w:tr>
        <w:trPr>
          <w:tblHeader w:val="true"/>
        </w:trPr>
        <w:tc>
          <w:tcPr>
            <w:tcW w:type="dxa" w:w="47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Nº</w:t>
            </w:r>
          </w:p>
        </w:tc>
        <w:tc>
          <w:tcPr>
            <w:tcW w:type="dxa" w:w="3241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5910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Padrão do que é certo</w:t>
            </w:r>
          </w:p>
        </w:tc>
        <w:tc>
          <w:tcPr>
            <w:tcW w:type="dxa" w:w="1048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Etiqueta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Sim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Não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859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Observação</w:t>
            </w:r>
          </w:p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66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Cliente cumprimentado em até um minuto após entrar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Contato visual e saudação de qualquer membro da equipe, mesmo quem está ocupado, no tempo definido pela marca. Cliente ignorado na entrada já decidiu a nota.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67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Equipe uniformizada, com crachá e apresentação conforme o padrão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Uniforme completo e limpo, crachá visível, apresentação pessoal dentro do manual da marca. Conferido em cada pessoa do turno.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68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Sondagem feita antes da oferta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Atendente pergunta o que o cliente procura e para quê antes de indicar produto ou preço. Oferta sem sondagem é o erro que mais derruba a conversão.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69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Produto explicado com informação correta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Características, preço, condições e prazos informados conforme a tabela vigente, sem promessa que a loja não cumpre. Informação errada é reclamação garantida.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70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Oferta complementar feita em todo atendimento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Item complementar ou serviço adicional oferecido de forma natural, ligado ao que o cliente escolheu. Medido junto com o item por atendimento da unidade.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71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Tempo de espera no caixa dentro do limite definido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Fila medida no horário de pico, com o tempo máximo definido pela marca. Acima do limite, o segundo caixa abre, e a abertura é registrada.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Medida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72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Trocas, devoluções e garantia tratadas conforme a política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Atendente conhece a política, aplica sem consultar o gerente nos casos previstos e registra a troca no sistema. Cliente não é mandado embora para voltar outro dia.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73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Reclamação ouvida, registrada e resolvida ou escalada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Toda reclamação registrada no sistema com o que foi feito. O que não se resolve na hora tem responsável e prazo, e o cliente sabe disso antes de sair.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74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Canais de contato e pesquisa de satisfação divulgados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Cartaz ou etiqueta com o canal de atendimento e o link ou código da pesquisa no lugar definido, e o convite feito ao fim do atendimento.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75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Acessibilidade e atendimento prioritário respeitados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Fila preferencial sinalizada e respeitada, rampa e acesso desobstruídos, equipe orientada a atender pessoas com deficiência e idosos conforme a lei.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76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Ambiente confortável: temperatura, som e iluminação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Temperatura na faixa definida, música no volume e na lista da marca, iluminação sem lâmpada queimada no salão. O que o cliente sente antes de falar com alguém.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77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Despedida com convite ao retorno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Encerramento cordial, com agradecimento e convite para voltar, no padrão da marca. É o último contato e o que fica na memória.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</w:tbl>
    <w:p>
      <w:pPr>
        <w:spacing w:before="80" w:after="320"/>
      </w:pPr>
      <w:r>
        <w:rPr>
          <w:rFonts w:ascii="Arial" w:hAnsi="Arial" w:eastAsia="Arial"/>
          <w:b w:val="0"/>
          <w:i/>
          <w:color w:val="474747"/>
          <w:sz w:val="15"/>
        </w:rPr>
        <w:t>Modelo gratuito da SULTS, de livre uso e adaptação. Etiquetas: Crítico reprova a rotina inteira; Foto pede imagem no momento da resposta; Medida pede um número; Assinatura pede a assinatura de quem responde. Para alimentos, saúde e segurança do trabalho, valide os itens com o responsável técnico e com a norma vigente do seu segmento.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625"/>
        <w:gridCol w:w="7625"/>
      </w:tblGrid>
      <w:tr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de quem aplicou</w:t>
            </w:r>
          </w:p>
        </w:tc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do gestor da unidade</w:t>
            </w:r>
          </w:p>
        </w:tc>
      </w:tr>
    </w:tbl>
    <w:p>
      <w:r>
        <w:br w:type="page"/>
      </w:r>
      <w:r>
        <w:rPr>
          <w:rFonts w:ascii="Arial" w:hAnsi="Arial" w:eastAsia="Arial"/>
          <w:b/>
          <w:i w:val="0"/>
          <w:color w:val="032D60"/>
          <w:sz w:val="28"/>
        </w:rPr>
        <w:t>MODELO DE CHECKLIST DE VISUAL MERCHANDISING E EXPOSIÇÃO</w:t>
      </w:r>
    </w:p>
    <w:p>
      <w:pPr>
        <w:spacing w:after="120"/>
      </w:pPr>
      <w:r>
        <w:rPr>
          <w:rFonts w:ascii="Arial" w:hAnsi="Arial" w:eastAsia="Arial"/>
          <w:b w:val="0"/>
          <w:i w:val="0"/>
          <w:color w:val="474747"/>
          <w:sz w:val="18"/>
        </w:rPr>
        <w:t>Semanal e a cada campanha, respondido pela loja ao montar e validado pela equipe de marketing pela foto. 12 itens.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1928"/>
        <w:gridCol w:w="5698"/>
        <w:gridCol w:w="1928"/>
        <w:gridCol w:w="5698"/>
      </w:tblGrid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Unidade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Data</w:t>
            </w:r>
          </w:p>
        </w:tc>
        <w:tc>
          <w:tcPr>
            <w:tcW w:type="dxa" w:w="5698"/>
            <w:vAlign w:val="center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Responsável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Horário</w:t>
            </w:r>
          </w:p>
        </w:tc>
        <w:tc>
          <w:tcPr>
            <w:tcW w:type="dxa" w:w="5698"/>
            <w:vAlign w:val="center"/>
          </w:tcPr>
          <w:p/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477"/>
        <w:gridCol w:w="3241"/>
        <w:gridCol w:w="5910"/>
        <w:gridCol w:w="1048"/>
        <w:gridCol w:w="572"/>
        <w:gridCol w:w="572"/>
        <w:gridCol w:w="572"/>
        <w:gridCol w:w="2859"/>
      </w:tblGrid>
      <w:tr>
        <w:trPr>
          <w:tblHeader w:val="true"/>
        </w:trPr>
        <w:tc>
          <w:tcPr>
            <w:tcW w:type="dxa" w:w="47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Nº</w:t>
            </w:r>
          </w:p>
        </w:tc>
        <w:tc>
          <w:tcPr>
            <w:tcW w:type="dxa" w:w="3241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5910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Padrão do que é certo</w:t>
            </w:r>
          </w:p>
        </w:tc>
        <w:tc>
          <w:tcPr>
            <w:tcW w:type="dxa" w:w="1048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Etiqueta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Sim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Não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859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Observação</w:t>
            </w:r>
          </w:p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78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Vitrine montada conforme a foto de referência da campanha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Produtos, peças e disposição iguais à referência enviada pela matriz, com a foto da loja no mesmo enquadramento. Diferença aceita só com aprovação registrada.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79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Fachada e letreiro íntegros, limpos e acesos no horário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Letreiro sem letra apagada, fachada sem dano, iluminação ligada no horário programado. Conferido do lado de fora, à noite, ao menos uma vez por semana.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80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Planograma aplicado nas gôndolas e expositores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Produto na posição, na quantidade de frentes e na altura definidas no planograma vigente, sem espaço vazio na frente. Foto de cada módulo quando a campanha exigir.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81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Etiqueta de preço em todo produto, legível e correta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Preço na etiqueta igual ao do sistema, etiqueta na posição definida, sem produto sem preço. Preço divergente é infração e reclamação.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82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Material da campanha vigente aplicado e o anterior retirado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Cartazes, wobblers, adesivos e displays da campanha atual nos pontos definidos, e nenhum material de campanha encerrada. A retirada é tão obrigatória quanto a montagem.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83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Ponto extra e ilha promocional montados conforme o briefing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Produto, quantidade e comunicação do ponto extra iguais ao briefing da campanha, abastecido durante todo o período.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84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Produtos limpos, íntegros e voltados para a frente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Embalagens sem poeira ou dano, rótulo voltado para o cliente, produto alinhado na frente da prateleira. Reposição de frente feita a cada turno.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85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Provadores, mesas e áreas de experimentação organizados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Provador limpo, com espelho, cabide e iluminação funcionando; mesa de experimentação abastecida e sem produto aberto vencido. Onde o cliente decide.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86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Sinalização interna de setores e de preço no padrão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Placas de setor, comunicação de preço e de promoção nas peças oficiais da marca, sem cartaz improvisado à mão ou impresso fora do padrão.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87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Iluminação de destaque e de vitrine funcionando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Spots apontados para o produto certo, sem lâmpada queimada ou cor diferente do padrão, cenas de luz programadas para o horário.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88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Som ambiente e comunicação em tela conforme a programação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Lista musical e volume da marca, telas exibindo o conteúdo da campanha vigente, sem tela apagada ou com erro.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89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Foto da loja pronta enviada no prazo da campanha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Fotos de vitrine, ponto extra e gôndola enviadas pelo aplicativo até o prazo definido no briefing, com data e localização automáticas. É o que permite validar a rede à distância.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</w:tbl>
    <w:p>
      <w:pPr>
        <w:spacing w:before="80" w:after="320"/>
      </w:pPr>
      <w:r>
        <w:rPr>
          <w:rFonts w:ascii="Arial" w:hAnsi="Arial" w:eastAsia="Arial"/>
          <w:b w:val="0"/>
          <w:i/>
          <w:color w:val="474747"/>
          <w:sz w:val="15"/>
        </w:rPr>
        <w:t>Modelo gratuito da SULTS, de livre uso e adaptação. Etiquetas: Crítico reprova a rotina inteira; Foto pede imagem no momento da resposta; Medida pede um número; Assinatura pede a assinatura de quem responde. Para alimentos, saúde e segurança do trabalho, valide os itens com o responsável técnico e com a norma vigente do seu segmento.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625"/>
        <w:gridCol w:w="7625"/>
      </w:tblGrid>
      <w:tr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de quem aplicou</w:t>
            </w:r>
          </w:p>
        </w:tc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do gestor da unidade</w:t>
            </w:r>
          </w:p>
        </w:tc>
      </w:tr>
    </w:tbl>
    <w:p>
      <w:r>
        <w:br w:type="page"/>
      </w:r>
      <w:r>
        <w:rPr>
          <w:rFonts w:ascii="Arial" w:hAnsi="Arial" w:eastAsia="Arial"/>
          <w:b/>
          <w:i w:val="0"/>
          <w:color w:val="032D60"/>
          <w:sz w:val="28"/>
        </w:rPr>
        <w:t>MODELO DE CHECKLIST DE SEGURANÇA E PREVENÇÃO DE PERDAS</w:t>
      </w:r>
    </w:p>
    <w:p>
      <w:pPr>
        <w:spacing w:after="120"/>
      </w:pPr>
      <w:r>
        <w:rPr>
          <w:rFonts w:ascii="Arial" w:hAnsi="Arial" w:eastAsia="Arial"/>
          <w:b w:val="0"/>
          <w:i w:val="0"/>
          <w:color w:val="474747"/>
          <w:sz w:val="18"/>
        </w:rPr>
        <w:t>Semanal, respondido pelo gerente, e mensal pela prevenção de perdas, sem aviso. A inspeção mensal dos extintores, item por item, está no checklist de extintores. O programa que usa este modelo em supermercados está em prevenção de perdas em supermercados. 13 itens.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1928"/>
        <w:gridCol w:w="5698"/>
        <w:gridCol w:w="1928"/>
        <w:gridCol w:w="5698"/>
      </w:tblGrid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Unidade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Data</w:t>
            </w:r>
          </w:p>
        </w:tc>
        <w:tc>
          <w:tcPr>
            <w:tcW w:type="dxa" w:w="5698"/>
            <w:vAlign w:val="center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Responsável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Horário</w:t>
            </w:r>
          </w:p>
        </w:tc>
        <w:tc>
          <w:tcPr>
            <w:tcW w:type="dxa" w:w="5698"/>
            <w:vAlign w:val="center"/>
          </w:tcPr>
          <w:p/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477"/>
        <w:gridCol w:w="3241"/>
        <w:gridCol w:w="5910"/>
        <w:gridCol w:w="1048"/>
        <w:gridCol w:w="572"/>
        <w:gridCol w:w="572"/>
        <w:gridCol w:w="572"/>
        <w:gridCol w:w="2859"/>
      </w:tblGrid>
      <w:tr>
        <w:trPr>
          <w:tblHeader w:val="true"/>
        </w:trPr>
        <w:tc>
          <w:tcPr>
            <w:tcW w:type="dxa" w:w="47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Nº</w:t>
            </w:r>
          </w:p>
        </w:tc>
        <w:tc>
          <w:tcPr>
            <w:tcW w:type="dxa" w:w="3241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5910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Padrão do que é certo</w:t>
            </w:r>
          </w:p>
        </w:tc>
        <w:tc>
          <w:tcPr>
            <w:tcW w:type="dxa" w:w="1048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Etiqueta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Sim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Não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859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Observação</w:t>
            </w:r>
          </w:p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90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Extintores no prazo, sinalizados e desobstruídos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Cada extintor com lacre, validade e pressão em dia, sinalização visível, nada estocado na frente. Extintor vencido ou obstruído é item que zera a inspeção.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91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Saídas de emergência desobstruídas e sinalizadas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Porta de emergência destrancada no horário de funcionamento, abrindo no sentido da fuga, sem caixa ou expositor no caminho, placa e luz de emergência funcionando.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92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Iluminação de emergência e alarme testados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Teste semanal da iluminação de emergência e do alarme de incêndio quando houver, com o resultado registrado. Bateria que não segura é trocada, não anotada.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93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Câmeras gravando e cobrindo os pontos definidos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Todas as câmeras online, gravação com a retenção definida, imagem cobrindo caixa, entrada, estoque e recebimento. Câmera fora do ar é chamado no mesmo dia.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94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Cofre trancado, com acesso restrito e sem valor acima do limite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Cofre fechado entre usos, senha conhecida só por quem a política define, valor guardado dentro do limite do seguro. Malote recolhido na frequência combinada.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95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Chaves e senhas sob controle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Lista de quem tem chave e senha de alarme atualizada, senha trocada a cada desligamento de quem a conhecia, chave reserva no local definido.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96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Fiação, tomadas e quadro elétrico sem improviso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Sem fio exposto, benjamim sobrecarregado ou extensão permanente; quadro elétrico fechado, identificado e desobstruído. Fotografado a cada inspeção.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97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Escadas, rampas e piso sem risco de queda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Degraus com antiderrapante, corrimão firme, piso sem desnível ou buraco, tapete sem ponta levantada. Risco de queda é o acidente mais comum com cliente e com funcionário.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98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Equipamentos de proteção disponíveis e em uso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EPI da função disponível, dentro da validade e usado na atividade: luva de corte, bota, óculos, cinto. Registro de entrega assinado por pessoa.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99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Produtos químicos e inflamáveis armazenados corretamente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Guardados em local próprio, ventilado, identificado, longe de calor e de alimento, com a ficha de segurança acessível. Botijão de gás fora de área fechada.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100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Inventário de itens de alto risco de perda conferido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Itens definidos como de alto risco contados contra o sistema na frequência definida, com a diferença registrada e investigada.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Medida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101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Recebimento e descarte com dupla conferência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Entrega conferida por quem recebe e validada por segundo responsável nos itens de valor; descarte de produto registrado com quantidade e testemunha. Onde a perda acontece sem ninguém ver.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102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Ocorrências registradas com boletim e comunicação à matriz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Furto, roubo, acidente ou incidente registrado no aplicativo no mesmo dia, com boletim de ocorrência quando cabível e comunicação ao responsável da rede.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</w:tbl>
    <w:p>
      <w:pPr>
        <w:spacing w:before="80" w:after="320"/>
      </w:pPr>
      <w:r>
        <w:rPr>
          <w:rFonts w:ascii="Arial" w:hAnsi="Arial" w:eastAsia="Arial"/>
          <w:b w:val="0"/>
          <w:i/>
          <w:color w:val="474747"/>
          <w:sz w:val="15"/>
        </w:rPr>
        <w:t>Modelo gratuito da SULTS, de livre uso e adaptação. Etiquetas: Crítico reprova a rotina inteira; Foto pede imagem no momento da resposta; Medida pede um número; Assinatura pede a assinatura de quem responde. Para alimentos, saúde e segurança do trabalho, valide os itens com o responsável técnico e com a norma vigente do seu segmento.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625"/>
        <w:gridCol w:w="7625"/>
      </w:tblGrid>
      <w:tr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de quem aplicou</w:t>
            </w:r>
          </w:p>
        </w:tc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do gestor da unidade</w:t>
            </w:r>
          </w:p>
        </w:tc>
      </w:tr>
    </w:tbl>
    <w:p>
      <w:r>
        <w:br w:type="page"/>
      </w:r>
      <w:r>
        <w:rPr>
          <w:rFonts w:ascii="Arial" w:hAnsi="Arial" w:eastAsia="Arial"/>
          <w:b/>
          <w:i w:val="0"/>
          <w:color w:val="032D60"/>
          <w:sz w:val="28"/>
        </w:rPr>
        <w:t>MODELO DE CHECKLIST DE MANUTENÇÃO PREVENTIVA</w:t>
      </w:r>
    </w:p>
    <w:p>
      <w:pPr>
        <w:spacing w:after="120"/>
      </w:pPr>
      <w:r>
        <w:rPr>
          <w:rFonts w:ascii="Arial" w:hAnsi="Arial" w:eastAsia="Arial"/>
          <w:b w:val="0"/>
          <w:i w:val="0"/>
          <w:color w:val="474747"/>
          <w:sz w:val="18"/>
        </w:rPr>
        <w:t>Mensal, respondido pelo responsável de manutenção ou pelo gerente, com itens críticos de segurança. A rotina do ar-condicionado em rede está no PMOC de ar-condicionado. As atividades por equipamento, com frequência e executor, estão no modelo de plano de manutenção preventiva. 14 itens.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1928"/>
        <w:gridCol w:w="5698"/>
        <w:gridCol w:w="1928"/>
        <w:gridCol w:w="5698"/>
      </w:tblGrid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Unidade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Data</w:t>
            </w:r>
          </w:p>
        </w:tc>
        <w:tc>
          <w:tcPr>
            <w:tcW w:type="dxa" w:w="5698"/>
            <w:vAlign w:val="center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Responsável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Horário</w:t>
            </w:r>
          </w:p>
        </w:tc>
        <w:tc>
          <w:tcPr>
            <w:tcW w:type="dxa" w:w="5698"/>
            <w:vAlign w:val="center"/>
          </w:tcPr>
          <w:p/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477"/>
        <w:gridCol w:w="3241"/>
        <w:gridCol w:w="5910"/>
        <w:gridCol w:w="1048"/>
        <w:gridCol w:w="572"/>
        <w:gridCol w:w="572"/>
        <w:gridCol w:w="572"/>
        <w:gridCol w:w="2859"/>
      </w:tblGrid>
      <w:tr>
        <w:trPr>
          <w:tblHeader w:val="true"/>
        </w:trPr>
        <w:tc>
          <w:tcPr>
            <w:tcW w:type="dxa" w:w="47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Nº</w:t>
            </w:r>
          </w:p>
        </w:tc>
        <w:tc>
          <w:tcPr>
            <w:tcW w:type="dxa" w:w="3241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5910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Padrão do que é certo</w:t>
            </w:r>
          </w:p>
        </w:tc>
        <w:tc>
          <w:tcPr>
            <w:tcW w:type="dxa" w:w="1048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Etiqueta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Sim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Não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859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Observação</w:t>
            </w:r>
          </w:p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103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Ar-condicionado com filtros limpos, dreno livre e sem ruído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Filtros limpos na frequência do fabricante, dreno sem gotejamento, temperatura ambiente dentro da faixa definida, sem ruído ou vibração anormal. Data da última limpeza registrada.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104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Refrigeração com temperatura, vedação e degelo em dia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Temperatura de cada equipamento registrada em número, borracha da porta vedando, condensador limpo, degelo funcionando. Refrigeração parada é perda de estoque em horas.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Medida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105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Iluminação sem lâmpada queimada ou piscando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Salão, vitrine, estoque, banheiros e área externa sem ponto apagado. Lâmpada trocada na hora ou chamado aberto com o local.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106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Quadro elétrico e tomadas sem sinal de aquecimento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Quadro sem cheiro de queimado, disjuntor sem desarme recorrente, tomada sem marca escura ou folga. Sinal de aquecimento é chamado urgente, não observação.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107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Instalações hidráulicas sem vazamento ou entupimento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Torneiras, descargas, sifões e ralos sem vazamento ou retorno, caixa d'água tampada e com limpeza no prazo. Vazamento pequeno vira infiltração cara.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108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Gás, exaustão e coifa conferidos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Mangueira e registro dentro da validade e sem vazamento, coifa e dutos limpos na frequência definida, exaustão funcionando. Só para operações com cozinha.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109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Equipamentos de operação dentro do plano de manutenção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Fornos, chapas, fritadeiras, máquinas de café, balanças e demais equipamentos com a manutenção do fabricante em dia e a data registrada por equipamento.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110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Portas, fechaduras, vidros e automáticos funcionando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Porta automática abrindo e fechando sem falha, fechaduras sem folga, vidros sem trinca, molas e batentes ajustados.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111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Fachada, letreiro e comunicação externa íntegros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Letreiro com todas as letras acesas, fixação firme, sem infiltração ou peça solta na fachada, toldo íntegro. Fotografado à noite.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112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Piso, forro e paredes sem dano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Piso sem peça solta ou quebrada, forro sem mancha de infiltração ou placa caída, paredes sem mofo ou pintura descascando na área de cliente.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113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Mobiliário, gôndolas e expositores firmes e sem risco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Prateleiras niveladas e presas, gôndolas sem quina exposta, cadeiras e mesas sem parte solta. Mobiliário instável é acidente com cliente.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114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Sistema de incêndio: extintores, hidrantes e detecção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Extintores no prazo, hidrante com mangueira e esguicho, detectores testados, laudos e vistorias dentro da validade. Item que zera a inspeção quando reprovado.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115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Gerador, nobreak e contingência de energia testados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Teste mensal com carga, nível de combustível, bateria do nobreak segurando o PDV pelo tempo definido. Só para unidades que têm o equipamento.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116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Chamados de manutenção do mês fechados ou com prazo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Nenhum chamado de manutenção da unidade vencido sem justificativa; os abertos com responsável e prazo visíveis. É a leitura de que a preventiva está funcionando.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</w:tbl>
    <w:p>
      <w:pPr>
        <w:spacing w:before="80" w:after="320"/>
      </w:pPr>
      <w:r>
        <w:rPr>
          <w:rFonts w:ascii="Arial" w:hAnsi="Arial" w:eastAsia="Arial"/>
          <w:b w:val="0"/>
          <w:i/>
          <w:color w:val="474747"/>
          <w:sz w:val="15"/>
        </w:rPr>
        <w:t>Modelo gratuito da SULTS, de livre uso e adaptação. Etiquetas: Crítico reprova a rotina inteira; Foto pede imagem no momento da resposta; Medida pede um número; Assinatura pede a assinatura de quem responde. Para alimentos, saúde e segurança do trabalho, valide os itens com o responsável técnico e com a norma vigente do seu segmento.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625"/>
        <w:gridCol w:w="7625"/>
      </w:tblGrid>
      <w:tr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de quem aplicou</w:t>
            </w:r>
          </w:p>
        </w:tc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do gestor da unidade</w:t>
            </w:r>
          </w:p>
        </w:tc>
      </w:tr>
    </w:tbl>
    <w:p>
      <w:r>
        <w:br w:type="page"/>
      </w:r>
      <w:r>
        <w:rPr>
          <w:rFonts w:ascii="Arial" w:hAnsi="Arial" w:eastAsia="Arial"/>
          <w:b/>
          <w:i w:val="0"/>
          <w:color w:val="032D60"/>
          <w:sz w:val="28"/>
        </w:rPr>
        <w:t>MODELO DE CHECKLIST DE VISITA DO SUPERVISOR</w:t>
      </w:r>
    </w:p>
    <w:p>
      <w:pPr>
        <w:spacing w:after="120"/>
      </w:pPr>
      <w:r>
        <w:rPr>
          <w:rFonts w:ascii="Arial" w:hAnsi="Arial" w:eastAsia="Arial"/>
          <w:b w:val="0"/>
          <w:i w:val="0"/>
          <w:color w:val="474747"/>
          <w:sz w:val="18"/>
        </w:rPr>
        <w:t>Quinzenal ou mensal, respondido pelo supervisor ou gerente regional na unidade, sem aviso prévio, com check-in. 14 itens.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1928"/>
        <w:gridCol w:w="5698"/>
        <w:gridCol w:w="1928"/>
        <w:gridCol w:w="5698"/>
      </w:tblGrid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Unidade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Data</w:t>
            </w:r>
          </w:p>
        </w:tc>
        <w:tc>
          <w:tcPr>
            <w:tcW w:type="dxa" w:w="5698"/>
            <w:vAlign w:val="center"/>
          </w:tcPr>
          <w:p/>
        </w:tc>
      </w:tr>
      <w:tr>
        <w:trPr>
          <w:trHeight w:val="397" w:hRule="atLeast"/>
        </w:trPr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Responsável</w:t>
            </w:r>
          </w:p>
        </w:tc>
        <w:tc>
          <w:tcPr>
            <w:tcW w:type="dxa" w:w="5698"/>
            <w:vAlign w:val="center"/>
          </w:tcPr>
          <w:p/>
        </w:tc>
        <w:tc>
          <w:tcPr>
            <w:tcW w:type="dxa" w:w="1928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Horário</w:t>
            </w:r>
          </w:p>
        </w:tc>
        <w:tc>
          <w:tcPr>
            <w:tcW w:type="dxa" w:w="5698"/>
            <w:vAlign w:val="center"/>
          </w:tcPr>
          <w:p/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477"/>
        <w:gridCol w:w="3241"/>
        <w:gridCol w:w="5910"/>
        <w:gridCol w:w="1048"/>
        <w:gridCol w:w="572"/>
        <w:gridCol w:w="572"/>
        <w:gridCol w:w="572"/>
        <w:gridCol w:w="2859"/>
      </w:tblGrid>
      <w:tr>
        <w:trPr>
          <w:tblHeader w:val="true"/>
        </w:trPr>
        <w:tc>
          <w:tcPr>
            <w:tcW w:type="dxa" w:w="477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Nº</w:t>
            </w:r>
          </w:p>
        </w:tc>
        <w:tc>
          <w:tcPr>
            <w:tcW w:type="dxa" w:w="3241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5910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Padrão do que é certo</w:t>
            </w:r>
          </w:p>
        </w:tc>
        <w:tc>
          <w:tcPr>
            <w:tcW w:type="dxa" w:w="1048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Etiqueta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Sim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Não</w:t>
            </w:r>
          </w:p>
        </w:tc>
        <w:tc>
          <w:tcPr>
            <w:tcW w:type="dxa" w:w="572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859"/>
            <w:shd w:val="clear" w:color="auto" w:fill="032D60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Observação</w:t>
            </w:r>
          </w:p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117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Fachada, vitrine e entrada conforme o padrão da marca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Letreiro aceso e íntegro, vitrine igual à referência da campanha, entrada limpa e desobstruída, nenhum material vencido ou improvisado à vista. Primeira foto da visita, feita antes de entrar.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118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Planos de ação da visita anterior concluídos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Cada plano de ação deixado na visita anterior verificado no local, com evidência, antes de qualquer item novo. Plano não concluído é reaberto com novo prazo e motivo.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119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Atendimento observado do início ao fim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Ao menos um atendimento completo acompanhado sem interferir, avaliado contra o padrão da marca: abordagem, sondagem, oferta, fechamento e despedida.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120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Equipe completa, uniformizada e com escala publicada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Presentes conferidos contra a escala, uniforme e crachá, escala do mês publicada e conhecida pela equipe. Falta recorrente sem cobertura é tema da conversa com o gestor.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121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Treinamentos obrigatórios da equipe em dia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Status de cada pessoa na plataforma de treinamento conferido: ninguém em atividade com treinamento obrigatório vencido ou pendente. Pendência gera atribuição na hora.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122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Exposição de produtos e campanha conforme o planograma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Gôndolas, ponto extra e material de campanha iguais ao briefing vigente, com foto dos pontos definidos. O que a matriz enviou está na loja como foi desenhado.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123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Validade, etiquetas e preços conferidos por amostragem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Amostra de itens definida pela regional: nenhum vencido exposto, etiqueta em todo produto, preço igual ao do sistema. Reprovação por amostragem estende a conferência.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124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Checklists diários da unidade aplicados no período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Abertura, fechamento, caixa e limpeza aplicados todos os dias desde a última visita, conferidos no painel antes de chegar. Dia sem aplicação é conversa com o gestor, não com a equipe.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125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Estoque organizado e contagem cíclica em dia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Estoque conforme o padrão, rotatividade aplicada, contagens da semana feitas e divergências tratadas. Conferido no local e no sistema.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126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Caixa, sangrias e cofre conforme a política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Fechamentos do período sem diferença não justificada, sangrias no limite, cofre e malote na rotina. Lido no sistema e conferido com o gerente.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Crítico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127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Limpeza, conservação e manutenção sem pendência crítica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Unidade limpa nos ambientes de cliente e de equipe, sem chamado de manutenção vencido, sem item de segurança reprovado no mês.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Foto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128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Indicadores da unidade lidos com o gestor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Venda, conversão, ticket, NPS, conformidade e planos de ação do período discutidos com o gestor a partir do painel, com o que ele vai fazer até a próxima visita.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129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Reunião com a equipe realizada e registrada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Conversa curta com a equipe sobre o que está bem e o que muda, com os pontos registrados na visita. A equipe precisa ver o supervisor como apoio, não como fiscal.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  <w:tr>
        <w:trPr>
          <w:trHeight w:val="425" w:hRule="atLeast"/>
        </w:trPr>
        <w:tc>
          <w:tcPr>
            <w:tcW w:type="dxa" w:w="477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6"/>
              </w:rPr>
              <w:t>130</w:t>
            </w:r>
          </w:p>
        </w:tc>
        <w:tc>
          <w:tcPr>
            <w:tcW w:type="dxa" w:w="3241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Relatório da visita gerado e assinado pelo gestor</w:t>
            </w:r>
          </w:p>
        </w:tc>
        <w:tc>
          <w:tcPr>
            <w:tcW w:type="dxa" w:w="5910"/>
          </w:tcPr>
          <w:p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Check-out feito, relatório com fotos e planos de ação gerado pelo aplicativo e assinado digitalmente pelo gestor da unidade antes de o supervisor sair.</w:t>
            </w:r>
          </w:p>
        </w:tc>
        <w:tc>
          <w:tcPr>
            <w:tcW w:type="dxa" w:w="1048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Assinatura</w:t>
            </w:r>
          </w:p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572"/>
          </w:tcPr>
          <w:p/>
        </w:tc>
        <w:tc>
          <w:tcPr>
            <w:tcW w:type="dxa" w:w="2859"/>
          </w:tcPr>
          <w:p/>
        </w:tc>
      </w:tr>
    </w:tbl>
    <w:p>
      <w:pPr>
        <w:spacing w:before="80" w:after="320"/>
      </w:pPr>
      <w:r>
        <w:rPr>
          <w:rFonts w:ascii="Arial" w:hAnsi="Arial" w:eastAsia="Arial"/>
          <w:b w:val="0"/>
          <w:i/>
          <w:color w:val="474747"/>
          <w:sz w:val="15"/>
        </w:rPr>
        <w:t>Modelo gratuito da SULTS, de livre uso e adaptação. Etiquetas: Crítico reprova a rotina inteira; Foto pede imagem no momento da resposta; Medida pede um número; Assinatura pede a assinatura de quem responde. Para alimentos, saúde e segurança do trabalho, valide os itens com o responsável técnico e com a norma vigente do seu segmento.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625"/>
        <w:gridCol w:w="7625"/>
      </w:tblGrid>
      <w:tr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de quem aplicou</w:t>
            </w:r>
          </w:p>
        </w:tc>
        <w:tc>
          <w:tcPr>
            <w:tcW w:type="dxa" w:w="7625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________________________________________</w:t>
            </w:r>
          </w:p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Assinatura do gestor da unidade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94" w:bottom="624" w:left="794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 w:val="0"/>
        <w:i w:val="0"/>
        <w:color w:val="474747"/>
        <w:sz w:val="14"/>
      </w:rPr>
      <w:t>Modelo gratuito da SULTS: https://www.sults.com.br/produtos/checklist/modelos-de-checklist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/>
        <w:i w:val="0"/>
        <w:color w:val="00ACAC"/>
        <w:sz w:val="16"/>
      </w:rPr>
      <w:t>Modelos de checklist | SULTS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checklist: 10 rotinas com 130 itens</dc:title>
  <dc:subject/>
  <dc:creator>SULTS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